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91" w:rsidRPr="003D4DBB" w:rsidRDefault="00307591" w:rsidP="00307591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D4DBB">
        <w:rPr>
          <w:rFonts w:ascii="Times New Roman" w:hAnsi="Times New Roman"/>
          <w:b/>
          <w:sz w:val="20"/>
          <w:szCs w:val="20"/>
          <w:lang w:val="uk-UA"/>
        </w:rPr>
        <w:t>Прогнозована потреба</w:t>
      </w:r>
    </w:p>
    <w:p w:rsidR="00307591" w:rsidRPr="003D4DBB" w:rsidRDefault="00307591" w:rsidP="00307591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D4DBB">
        <w:rPr>
          <w:rFonts w:ascii="Times New Roman" w:hAnsi="Times New Roman"/>
          <w:b/>
          <w:sz w:val="20"/>
          <w:szCs w:val="20"/>
          <w:lang w:val="uk-UA"/>
        </w:rPr>
        <w:t>у фахівцях з вищою освітою медичних спеціальностей</w:t>
      </w:r>
    </w:p>
    <w:p w:rsidR="007515FB" w:rsidRDefault="00307591" w:rsidP="009D1999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D4DBB">
        <w:rPr>
          <w:rFonts w:ascii="Times New Roman" w:hAnsi="Times New Roman"/>
          <w:b/>
          <w:sz w:val="20"/>
          <w:szCs w:val="20"/>
          <w:lang w:val="uk-UA"/>
        </w:rPr>
        <w:t>Чернігівської області</w:t>
      </w:r>
    </w:p>
    <w:p w:rsidR="00091223" w:rsidRPr="00091223" w:rsidRDefault="00091223" w:rsidP="009D1999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1758"/>
        <w:gridCol w:w="2410"/>
        <w:gridCol w:w="1701"/>
        <w:gridCol w:w="142"/>
        <w:gridCol w:w="2410"/>
        <w:gridCol w:w="1701"/>
        <w:gridCol w:w="1559"/>
        <w:gridCol w:w="2941"/>
      </w:tblGrid>
      <w:tr w:rsidR="007515FB" w:rsidRPr="00C32C29" w:rsidTr="009048AC">
        <w:tc>
          <w:tcPr>
            <w:tcW w:w="618" w:type="dxa"/>
          </w:tcPr>
          <w:p w:rsidR="007515FB" w:rsidRPr="00091223" w:rsidRDefault="007515F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912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58" w:type="dxa"/>
          </w:tcPr>
          <w:p w:rsidR="007515FB" w:rsidRPr="00091223" w:rsidRDefault="007515F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912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Назва села, селища або селища міського типу</w:t>
            </w:r>
          </w:p>
        </w:tc>
        <w:tc>
          <w:tcPr>
            <w:tcW w:w="2410" w:type="dxa"/>
          </w:tcPr>
          <w:p w:rsidR="007515FB" w:rsidRPr="00091223" w:rsidRDefault="007515F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912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Повне найменування роботодавця, який гарантує працевлаштування майбутнім випускникам закладів вищої медичної і педагогічної освіти на умовах визначених постановою Кабінету Міністрів України від 30 травня 2018 року №417</w:t>
            </w:r>
          </w:p>
        </w:tc>
        <w:tc>
          <w:tcPr>
            <w:tcW w:w="1843" w:type="dxa"/>
            <w:gridSpan w:val="2"/>
          </w:tcPr>
          <w:p w:rsidR="007515FB" w:rsidRPr="00091223" w:rsidRDefault="007515F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912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Повне найменування органу місцевого самоврядування</w:t>
            </w:r>
          </w:p>
        </w:tc>
        <w:tc>
          <w:tcPr>
            <w:tcW w:w="2410" w:type="dxa"/>
          </w:tcPr>
          <w:p w:rsidR="007515FB" w:rsidRPr="00091223" w:rsidRDefault="007515F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912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Ступінь вищої освіти (освітньо-кваліфікаційний рівень), якого повинна набути особа, з якою передбачається укласти угоду на умовах, визначених постановою Кабінету Міністрів України від 30 травня 2018 року №417</w:t>
            </w:r>
          </w:p>
        </w:tc>
        <w:tc>
          <w:tcPr>
            <w:tcW w:w="1701" w:type="dxa"/>
          </w:tcPr>
          <w:p w:rsidR="007515FB" w:rsidRPr="00091223" w:rsidRDefault="007515F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912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Найменування спеціальності (предметної спеціальності, спеціалізації)</w:t>
            </w:r>
          </w:p>
        </w:tc>
        <w:tc>
          <w:tcPr>
            <w:tcW w:w="1559" w:type="dxa"/>
          </w:tcPr>
          <w:p w:rsidR="007515FB" w:rsidRPr="00091223" w:rsidRDefault="007515F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912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Строк підготовки фахівця з вищою освітою (в межах прогнозованої потреби)</w:t>
            </w:r>
          </w:p>
        </w:tc>
        <w:tc>
          <w:tcPr>
            <w:tcW w:w="2941" w:type="dxa"/>
          </w:tcPr>
          <w:p w:rsidR="007515FB" w:rsidRPr="00091223" w:rsidRDefault="007515F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912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Рішення виконавчих органів сільських, селищних, міських рад щодо взяття на себе зобов’язань стосовно забезпечення фахівця на строк не менше ніж три роки безоплатним користуванням житлом з опаленням і освітленням у межах установлених норм </w:t>
            </w:r>
          </w:p>
        </w:tc>
      </w:tr>
      <w:tr w:rsidR="007515FB" w:rsidRPr="00EF0F0A" w:rsidTr="009048AC">
        <w:trPr>
          <w:trHeight w:val="387"/>
        </w:trPr>
        <w:tc>
          <w:tcPr>
            <w:tcW w:w="15240" w:type="dxa"/>
            <w:gridSpan w:val="9"/>
          </w:tcPr>
          <w:p w:rsidR="007515FB" w:rsidRPr="003D4DBB" w:rsidRDefault="007515FB" w:rsidP="0088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Вища медична освіта</w:t>
            </w:r>
          </w:p>
          <w:p w:rsidR="007515FB" w:rsidRPr="007713C7" w:rsidRDefault="00EF0F0A" w:rsidP="0088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D4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(вищі медичні навчальні заклади І-ІІ рівня акредитації)</w:t>
            </w:r>
          </w:p>
        </w:tc>
      </w:tr>
      <w:tr w:rsidR="00C912EF" w:rsidRPr="003D4DBB" w:rsidTr="009048AC">
        <w:tc>
          <w:tcPr>
            <w:tcW w:w="618" w:type="dxa"/>
          </w:tcPr>
          <w:p w:rsidR="00C912EF" w:rsidRPr="003D4DBB" w:rsidRDefault="002C4804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58" w:type="dxa"/>
          </w:tcPr>
          <w:p w:rsidR="00C912EF" w:rsidRPr="003D4DBB" w:rsidRDefault="00B8632F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с.Хотівля</w:t>
            </w:r>
          </w:p>
        </w:tc>
        <w:tc>
          <w:tcPr>
            <w:tcW w:w="2410" w:type="dxa"/>
          </w:tcPr>
          <w:p w:rsidR="00C912EF" w:rsidRPr="003D4DBB" w:rsidRDefault="00B8632F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«Городнянський ЦПМСД»</w:t>
            </w:r>
          </w:p>
        </w:tc>
        <w:tc>
          <w:tcPr>
            <w:tcW w:w="1701" w:type="dxa"/>
          </w:tcPr>
          <w:p w:rsidR="00C912EF" w:rsidRPr="003D4DBB" w:rsidRDefault="00B8632F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Городнянська ОТГ</w:t>
            </w:r>
          </w:p>
        </w:tc>
        <w:tc>
          <w:tcPr>
            <w:tcW w:w="2552" w:type="dxa"/>
            <w:gridSpan w:val="2"/>
          </w:tcPr>
          <w:p w:rsidR="00C912EF" w:rsidRPr="003D4DBB" w:rsidRDefault="00BA6E6D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Акушерка</w:t>
            </w:r>
          </w:p>
        </w:tc>
        <w:tc>
          <w:tcPr>
            <w:tcW w:w="1701" w:type="dxa"/>
          </w:tcPr>
          <w:p w:rsidR="00C912EF" w:rsidRPr="003D4DBB" w:rsidRDefault="00C912EF" w:rsidP="0014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Медсестринство</w:t>
            </w:r>
          </w:p>
          <w:p w:rsidR="00C912EF" w:rsidRPr="003D4DBB" w:rsidRDefault="00C912EF" w:rsidP="00C9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(акушерська справа)</w:t>
            </w:r>
          </w:p>
        </w:tc>
        <w:tc>
          <w:tcPr>
            <w:tcW w:w="1559" w:type="dxa"/>
          </w:tcPr>
          <w:p w:rsidR="00C912EF" w:rsidRPr="003D4DBB" w:rsidRDefault="00C912EF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41" w:type="dxa"/>
          </w:tcPr>
          <w:p w:rsidR="00C912EF" w:rsidRPr="003D4DBB" w:rsidRDefault="00C912EF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5075" w:rsidRPr="00EF0F0A" w:rsidTr="009048AC">
        <w:tc>
          <w:tcPr>
            <w:tcW w:w="15240" w:type="dxa"/>
            <w:gridSpan w:val="9"/>
          </w:tcPr>
          <w:p w:rsidR="00885075" w:rsidRPr="003D4DBB" w:rsidRDefault="00885075" w:rsidP="0088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D4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Вища медична освіта</w:t>
            </w:r>
          </w:p>
          <w:p w:rsidR="00885075" w:rsidRPr="007713C7" w:rsidRDefault="00885075" w:rsidP="0088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D4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(вищі медичні навчальні заклади ІІІ-І</w:t>
            </w:r>
            <w:r w:rsidRPr="003D4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3D4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рівня акредитації)</w:t>
            </w:r>
          </w:p>
        </w:tc>
      </w:tr>
      <w:tr w:rsidR="00885075" w:rsidRPr="003D4DBB" w:rsidTr="009048AC">
        <w:tc>
          <w:tcPr>
            <w:tcW w:w="618" w:type="dxa"/>
          </w:tcPr>
          <w:p w:rsidR="00885075" w:rsidRPr="003D4DBB" w:rsidRDefault="00660E60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58" w:type="dxa"/>
          </w:tcPr>
          <w:p w:rsidR="000B27DF" w:rsidRPr="003D4DBB" w:rsidRDefault="000B27DF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смт.</w:t>
            </w:r>
          </w:p>
          <w:p w:rsidR="00885075" w:rsidRPr="003D4DBB" w:rsidRDefault="000B27DF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М.Коцюбинське</w:t>
            </w:r>
          </w:p>
        </w:tc>
        <w:tc>
          <w:tcPr>
            <w:tcW w:w="2410" w:type="dxa"/>
          </w:tcPr>
          <w:p w:rsidR="00885075" w:rsidRPr="003D4DBB" w:rsidRDefault="003017E0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«Чернігівський районний центр ПМСД»</w:t>
            </w:r>
          </w:p>
        </w:tc>
        <w:tc>
          <w:tcPr>
            <w:tcW w:w="1701" w:type="dxa"/>
          </w:tcPr>
          <w:p w:rsidR="00885075" w:rsidRPr="003D4DBB" w:rsidRDefault="003017E0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М.Коцюбинська ОТГ</w:t>
            </w:r>
          </w:p>
        </w:tc>
        <w:tc>
          <w:tcPr>
            <w:tcW w:w="2552" w:type="dxa"/>
            <w:gridSpan w:val="2"/>
          </w:tcPr>
          <w:p w:rsidR="00885075" w:rsidRPr="003D4DBB" w:rsidRDefault="00E75AEB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 сімейний лікар</w:t>
            </w:r>
          </w:p>
        </w:tc>
        <w:tc>
          <w:tcPr>
            <w:tcW w:w="1701" w:type="dxa"/>
          </w:tcPr>
          <w:p w:rsidR="00885075" w:rsidRPr="003D4DBB" w:rsidRDefault="00885075" w:rsidP="0014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885075" w:rsidRPr="003D4DBB" w:rsidRDefault="003E1A23" w:rsidP="0014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85075"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885075" w:rsidRPr="003D4DBB" w:rsidRDefault="00420FAF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3607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885075" w:rsidRPr="003D4DBB" w:rsidRDefault="00F56530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Планується засідання сесії на 28.05.2019 року</w:t>
            </w: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75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с.Іванівка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«Чернігівський районний центр ПМСД»</w:t>
            </w:r>
          </w:p>
        </w:tc>
        <w:tc>
          <w:tcPr>
            <w:tcW w:w="1701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Іванівська ОТГ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E7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 сімейний лікар - 2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Планується засідання сесії на 31.05.2019 року</w:t>
            </w: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75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с.Киїнка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«Чернігівський районний центр ПМСД»</w:t>
            </w:r>
          </w:p>
        </w:tc>
        <w:tc>
          <w:tcPr>
            <w:tcW w:w="1701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Киїнська сільська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 сімейний лікар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Планується засідання сесії</w:t>
            </w: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5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смт.Куликівка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«Куликівська центральна районна лікарня»</w:t>
            </w:r>
          </w:p>
        </w:tc>
        <w:tc>
          <w:tcPr>
            <w:tcW w:w="1701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Куликівська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Лікар-анестезіолог</w:t>
            </w:r>
          </w:p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Лікар-психіатр</w:t>
            </w:r>
          </w:p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Лікар-терапевт</w:t>
            </w:r>
          </w:p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Лікар-отоларинголог</w:t>
            </w:r>
          </w:p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Лікар-невропатолог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Анестезіологія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Рішення 17 сесії Куликівської районної ради від 22.12.2017 року №220 «Програма місцевих стимулів для медичних працівників Куликівського району на 2018-2020 роки» </w:t>
            </w: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смт.Куликівка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«Куликівська центральна районна лікарня»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Куликівська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Лікар-педіатр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Педіатрія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Рішення 17 сесії Куликівської районної ради від 22.12.2017 року №220 «Програма місцевих стимулів для медичних працівників Куликівського району на 2018-2020 роки» </w:t>
            </w: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смт.Короп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 «Коропська ЦРЛ» Коропської районної ради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Коропська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Лікар-анестезіолог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Лікар-терапевт - 2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Лікар-акушер-гінеколог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Лікар-нарколог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Лікар-ендокринолог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Лікар-інфекціоніст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Лікар-хірург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Лікар-невропатолог</w:t>
            </w:r>
          </w:p>
          <w:p w:rsidR="003607E9" w:rsidRPr="003D4DBB" w:rsidRDefault="003607E9" w:rsidP="000E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 сімейний лікар - 2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DF7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Рішення №3262 36 сесії 7 скликання  Коропської селищної ради від 28 травня 2019 року «Про зобов’язання Коропської селищної ради щодо забезпечення житлом фахівців з вищою медичною освітою»</w:t>
            </w: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с.Нехаївка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«Корпський РЦПМСД»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Коропська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 сімейний лікар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FD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(лікувальна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Рішення №3262 36 сесії 7 скликання  Коропської селищної ради від 28 травня 2019 року «Про зобов’язання Коропської селищної ради щодо забезпечення житлом фахівців з вищою медичною освітою»</w:t>
            </w: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с.Атюша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«Корпський РЦПМСД»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Коропська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 сімейний лікар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FD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Рішення №3262 36 сесії 7 скликання  Коропської селищної ради від 28 травня 2019 року «Про зобов’язання Коропської селищної ради щодо забезпечення житлом фахівців з вищою медичною освітою»</w:t>
            </w:r>
          </w:p>
          <w:p w:rsidR="00E75C37" w:rsidRPr="003D4DBB" w:rsidRDefault="00E75C37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смт.Понорниця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«Корпський РЦПМСД»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Понорницька селищна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 сімейний лікар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90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Рішення виконкому Понорницької селищної ради від 18 лютого 2019 №7</w:t>
            </w: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Ніжинська центральна районна лікарня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Ніжинська районна державна адміністрація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Лікар-хірург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Лікар-анестезіолог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Лікар-психіатр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Лікар-онколог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Лікар-терапевт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Лікар-рентгенолог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Лікар-лаборант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Ніжинська центральна районна лікарня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Ніжинська районна державна адміністрація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20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Лікар-педіатр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Педіатрія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«Ніжинський ЦПМСД» Ніжинської районної ради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Ніжинська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Лікар-педіатр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Педіатрія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«Ніжинський ЦПМСД» Ніжинської районної ради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Ніжинська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практики-сімейний лікар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A8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с.Тупичів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«Городнянський ЦПМСД»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Тупичівське ОТГ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практики-сімейний лікар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A8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758" w:type="dxa"/>
          </w:tcPr>
          <w:p w:rsidR="003607E9" w:rsidRPr="003D4DBB" w:rsidRDefault="003607E9" w:rsidP="0022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с.Хоробичі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«Городнянський ЦПМСД»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практики-сімейний лікар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A8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758" w:type="dxa"/>
          </w:tcPr>
          <w:p w:rsidR="003607E9" w:rsidRPr="003D4DBB" w:rsidRDefault="003607E9" w:rsidP="0022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с.В-Дирчинська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«Городнянський ЦПМСД»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загальної практики-сімейний лікар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A8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м.Борзна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Борзнянська центральна районна лікарня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Борзнянська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Лікар-анестезіолог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Лікар-отоларинголог</w:t>
            </w:r>
          </w:p>
          <w:p w:rsidR="003607E9" w:rsidRPr="003D4DBB" w:rsidRDefault="003607E9" w:rsidP="00F8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Лікар-офтальмолог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08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м.Ічня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КЛПЗ «Ічнянська центральна районна лікарня»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Ічнянська районна державна адміністрація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Лікар-анестезіолог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Лікар-невропатолог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Лікар-отоларинголог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Лікар-ортопед-травматолог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Лікар-терапевт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Лікар-ендокринолог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Лікар-дерматовенеролог</w:t>
            </w:r>
          </w:p>
          <w:p w:rsidR="003607E9" w:rsidRPr="003D4DBB" w:rsidRDefault="003607E9" w:rsidP="00F8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 з функціональної діагностики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м.Ічня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КЛПЗ «Ічнянська центральна районна лікарня»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Ічнянська районна державна адміністрація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Лікар-педіатр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Педіатрія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7E9" w:rsidRPr="003D4DBB" w:rsidTr="009048AC">
        <w:tc>
          <w:tcPr>
            <w:tcW w:w="618" w:type="dxa"/>
          </w:tcPr>
          <w:p w:rsidR="003607E9" w:rsidRPr="003D4DBB" w:rsidRDefault="003607E9" w:rsidP="00B5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758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смт.Ріпки</w:t>
            </w:r>
          </w:p>
        </w:tc>
        <w:tc>
          <w:tcPr>
            <w:tcW w:w="2410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 «Ріпкинська ЦРЛ»</w:t>
            </w:r>
          </w:p>
        </w:tc>
        <w:tc>
          <w:tcPr>
            <w:tcW w:w="170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Ріпкинська районна рада</w:t>
            </w:r>
          </w:p>
        </w:tc>
        <w:tc>
          <w:tcPr>
            <w:tcW w:w="2552" w:type="dxa"/>
            <w:gridSpan w:val="2"/>
          </w:tcPr>
          <w:p w:rsidR="003607E9" w:rsidRPr="003D4DBB" w:rsidRDefault="003607E9" w:rsidP="0088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Лікар-хірург – 2</w:t>
            </w:r>
          </w:p>
          <w:p w:rsidR="003607E9" w:rsidRPr="003D4DBB" w:rsidRDefault="003607E9" w:rsidP="0088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Лікар-анестезіолог</w:t>
            </w:r>
          </w:p>
          <w:p w:rsidR="003607E9" w:rsidRPr="003D4DBB" w:rsidRDefault="003607E9" w:rsidP="0088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Лікар-нарколог</w:t>
            </w:r>
          </w:p>
          <w:p w:rsidR="003607E9" w:rsidRPr="003D4DBB" w:rsidRDefault="003607E9" w:rsidP="0088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Лікар-ендоскопіст</w:t>
            </w:r>
          </w:p>
        </w:tc>
        <w:tc>
          <w:tcPr>
            <w:tcW w:w="1701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Медицина</w:t>
            </w:r>
          </w:p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3D4D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ікувальна справа)</w:t>
            </w:r>
          </w:p>
        </w:tc>
        <w:tc>
          <w:tcPr>
            <w:tcW w:w="1559" w:type="dxa"/>
          </w:tcPr>
          <w:p w:rsidR="003607E9" w:rsidRPr="003D4DBB" w:rsidRDefault="003607E9" w:rsidP="00BD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-6</w:t>
            </w:r>
            <w:r w:rsidRPr="003D4D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2941" w:type="dxa"/>
          </w:tcPr>
          <w:p w:rsidR="003607E9" w:rsidRPr="003D4DBB" w:rsidRDefault="003607E9" w:rsidP="001C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33E8E" w:rsidRPr="003D4DBB" w:rsidRDefault="00D33E8E" w:rsidP="007713C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bookmarkStart w:id="0" w:name="_GoBack"/>
      <w:bookmarkEnd w:id="0"/>
    </w:p>
    <w:sectPr w:rsidR="00D33E8E" w:rsidRPr="003D4DBB" w:rsidSect="00E75C37">
      <w:headerReference w:type="default" r:id="rId7"/>
      <w:pgSz w:w="16838" w:h="11906" w:orient="landscape"/>
      <w:pgMar w:top="284" w:right="678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01" w:rsidRDefault="00620D01" w:rsidP="006A1D0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20D01" w:rsidRDefault="00620D01" w:rsidP="006A1D0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01" w:rsidRDefault="00620D01" w:rsidP="006A1D0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20D01" w:rsidRDefault="00620D01" w:rsidP="006A1D0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FB" w:rsidRPr="00FB15E5" w:rsidRDefault="00171576" w:rsidP="00204AC9">
    <w:pPr>
      <w:pStyle w:val="a3"/>
      <w:framePr w:wrap="auto" w:vAnchor="text" w:hAnchor="margin" w:xAlign="center" w:y="1"/>
      <w:rPr>
        <w:rStyle w:val="a7"/>
        <w:rFonts w:ascii="Times New Roman" w:hAnsi="Times New Roman" w:cs="Times New Roman"/>
      </w:rPr>
    </w:pPr>
    <w:r w:rsidRPr="00FB15E5">
      <w:rPr>
        <w:rStyle w:val="a7"/>
        <w:rFonts w:ascii="Times New Roman" w:hAnsi="Times New Roman" w:cs="Times New Roman"/>
      </w:rPr>
      <w:fldChar w:fldCharType="begin"/>
    </w:r>
    <w:r w:rsidR="007515FB" w:rsidRPr="00FB15E5">
      <w:rPr>
        <w:rStyle w:val="a7"/>
        <w:rFonts w:ascii="Times New Roman" w:hAnsi="Times New Roman" w:cs="Times New Roman"/>
      </w:rPr>
      <w:instrText xml:space="preserve">PAGE  </w:instrText>
    </w:r>
    <w:r w:rsidRPr="00FB15E5">
      <w:rPr>
        <w:rStyle w:val="a7"/>
        <w:rFonts w:ascii="Times New Roman" w:hAnsi="Times New Roman" w:cs="Times New Roman"/>
      </w:rPr>
      <w:fldChar w:fldCharType="separate"/>
    </w:r>
    <w:r w:rsidR="00563155">
      <w:rPr>
        <w:rStyle w:val="a7"/>
        <w:rFonts w:ascii="Times New Roman" w:hAnsi="Times New Roman" w:cs="Times New Roman"/>
        <w:noProof/>
      </w:rPr>
      <w:t>2</w:t>
    </w:r>
    <w:r w:rsidRPr="00FB15E5">
      <w:rPr>
        <w:rStyle w:val="a7"/>
        <w:rFonts w:ascii="Times New Roman" w:hAnsi="Times New Roman" w:cs="Times New Roman"/>
      </w:rPr>
      <w:fldChar w:fldCharType="end"/>
    </w:r>
  </w:p>
  <w:p w:rsidR="007515FB" w:rsidRPr="006A1D06" w:rsidRDefault="007515FB" w:rsidP="006A1D06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1D06"/>
    <w:rsid w:val="0000283A"/>
    <w:rsid w:val="00075CE3"/>
    <w:rsid w:val="000875EE"/>
    <w:rsid w:val="00091223"/>
    <w:rsid w:val="000B2425"/>
    <w:rsid w:val="000B27DF"/>
    <w:rsid w:val="000E3ED0"/>
    <w:rsid w:val="000E5FA6"/>
    <w:rsid w:val="000F3B59"/>
    <w:rsid w:val="001345CE"/>
    <w:rsid w:val="00143803"/>
    <w:rsid w:val="001469EF"/>
    <w:rsid w:val="00153595"/>
    <w:rsid w:val="00161C09"/>
    <w:rsid w:val="00171576"/>
    <w:rsid w:val="0017641A"/>
    <w:rsid w:val="00194A78"/>
    <w:rsid w:val="001A665B"/>
    <w:rsid w:val="00203531"/>
    <w:rsid w:val="00204AC9"/>
    <w:rsid w:val="00225341"/>
    <w:rsid w:val="00235078"/>
    <w:rsid w:val="002762A3"/>
    <w:rsid w:val="002C4804"/>
    <w:rsid w:val="003017E0"/>
    <w:rsid w:val="00307591"/>
    <w:rsid w:val="00353649"/>
    <w:rsid w:val="0035398C"/>
    <w:rsid w:val="00353F1E"/>
    <w:rsid w:val="003607E9"/>
    <w:rsid w:val="003C42AB"/>
    <w:rsid w:val="003D4DBB"/>
    <w:rsid w:val="003E1A23"/>
    <w:rsid w:val="003F24E1"/>
    <w:rsid w:val="003F3CAB"/>
    <w:rsid w:val="003F509A"/>
    <w:rsid w:val="00402967"/>
    <w:rsid w:val="0040670B"/>
    <w:rsid w:val="00420FAF"/>
    <w:rsid w:val="00447369"/>
    <w:rsid w:val="004E43CE"/>
    <w:rsid w:val="004E7A19"/>
    <w:rsid w:val="0053168E"/>
    <w:rsid w:val="00536D99"/>
    <w:rsid w:val="00563155"/>
    <w:rsid w:val="005727E4"/>
    <w:rsid w:val="005A2F40"/>
    <w:rsid w:val="005B1A78"/>
    <w:rsid w:val="005C255E"/>
    <w:rsid w:val="00600FA0"/>
    <w:rsid w:val="00615BC5"/>
    <w:rsid w:val="00620D01"/>
    <w:rsid w:val="006256B2"/>
    <w:rsid w:val="00660E60"/>
    <w:rsid w:val="0067126F"/>
    <w:rsid w:val="0069377B"/>
    <w:rsid w:val="006A1D06"/>
    <w:rsid w:val="006B6ED6"/>
    <w:rsid w:val="00707683"/>
    <w:rsid w:val="00737703"/>
    <w:rsid w:val="007412A9"/>
    <w:rsid w:val="007515FB"/>
    <w:rsid w:val="00752F64"/>
    <w:rsid w:val="007713C7"/>
    <w:rsid w:val="007B33BD"/>
    <w:rsid w:val="007F3699"/>
    <w:rsid w:val="0081171D"/>
    <w:rsid w:val="00837914"/>
    <w:rsid w:val="0088178F"/>
    <w:rsid w:val="00882783"/>
    <w:rsid w:val="00885075"/>
    <w:rsid w:val="00897698"/>
    <w:rsid w:val="008B2C90"/>
    <w:rsid w:val="008B34A9"/>
    <w:rsid w:val="008C1027"/>
    <w:rsid w:val="008D5BF1"/>
    <w:rsid w:val="008E5303"/>
    <w:rsid w:val="009048AC"/>
    <w:rsid w:val="00923F48"/>
    <w:rsid w:val="00934340"/>
    <w:rsid w:val="00994C47"/>
    <w:rsid w:val="009B309C"/>
    <w:rsid w:val="009C7A6B"/>
    <w:rsid w:val="009D1999"/>
    <w:rsid w:val="009D26F5"/>
    <w:rsid w:val="009E2936"/>
    <w:rsid w:val="009F4A92"/>
    <w:rsid w:val="00A33A37"/>
    <w:rsid w:val="00A43D94"/>
    <w:rsid w:val="00A625B0"/>
    <w:rsid w:val="00A84BAD"/>
    <w:rsid w:val="00AF122E"/>
    <w:rsid w:val="00B07ADF"/>
    <w:rsid w:val="00B47771"/>
    <w:rsid w:val="00B52D31"/>
    <w:rsid w:val="00B713FA"/>
    <w:rsid w:val="00B76637"/>
    <w:rsid w:val="00B8632F"/>
    <w:rsid w:val="00BA6E6D"/>
    <w:rsid w:val="00BC1522"/>
    <w:rsid w:val="00BF5EBA"/>
    <w:rsid w:val="00C32C29"/>
    <w:rsid w:val="00C3619D"/>
    <w:rsid w:val="00C912EF"/>
    <w:rsid w:val="00CA0CD0"/>
    <w:rsid w:val="00CA728B"/>
    <w:rsid w:val="00CB2FEA"/>
    <w:rsid w:val="00CD48A9"/>
    <w:rsid w:val="00CF0BF1"/>
    <w:rsid w:val="00D3257E"/>
    <w:rsid w:val="00D33E8E"/>
    <w:rsid w:val="00D464BB"/>
    <w:rsid w:val="00D47C5B"/>
    <w:rsid w:val="00D927EA"/>
    <w:rsid w:val="00DB3F12"/>
    <w:rsid w:val="00DC0DBF"/>
    <w:rsid w:val="00DC230E"/>
    <w:rsid w:val="00DC275A"/>
    <w:rsid w:val="00DE2393"/>
    <w:rsid w:val="00DF7390"/>
    <w:rsid w:val="00E574A8"/>
    <w:rsid w:val="00E75AEB"/>
    <w:rsid w:val="00E75C37"/>
    <w:rsid w:val="00EB1BA4"/>
    <w:rsid w:val="00EB7D6A"/>
    <w:rsid w:val="00ED38A1"/>
    <w:rsid w:val="00EF0F0A"/>
    <w:rsid w:val="00F56530"/>
    <w:rsid w:val="00F76E20"/>
    <w:rsid w:val="00F82742"/>
    <w:rsid w:val="00F84670"/>
    <w:rsid w:val="00FB15E5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0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D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1D06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rsid w:val="006A1D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1D06"/>
    <w:rPr>
      <w:rFonts w:ascii="Calibri" w:hAnsi="Calibri" w:cs="Calibri"/>
      <w:lang w:eastAsia="ru-RU"/>
    </w:rPr>
  </w:style>
  <w:style w:type="character" w:styleId="a7">
    <w:name w:val="page number"/>
    <w:basedOn w:val="a0"/>
    <w:uiPriority w:val="99"/>
    <w:rsid w:val="00FB1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881F-05C4-4669-A1E6-D9F011EA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Customer</cp:lastModifiedBy>
  <cp:revision>2</cp:revision>
  <cp:lastPrinted>2019-05-29T09:22:00Z</cp:lastPrinted>
  <dcterms:created xsi:type="dcterms:W3CDTF">2019-05-29T09:24:00Z</dcterms:created>
  <dcterms:modified xsi:type="dcterms:W3CDTF">2019-05-29T09:24:00Z</dcterms:modified>
</cp:coreProperties>
</file>